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B1118" w14:textId="1E39833B" w:rsidR="00990A49" w:rsidRPr="00990A49" w:rsidRDefault="00990A49" w:rsidP="00990A49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PROVIDER QUALITY/CREDENTIAL CHECKLIST</w:t>
      </w:r>
    </w:p>
    <w:tbl>
      <w:tblPr>
        <w:tblpPr w:leftFromText="180" w:rightFromText="180" w:vertAnchor="text" w:tblpXSpec="center" w:tblpY="1"/>
        <w:tblOverlap w:val="never"/>
        <w:tblW w:w="11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5"/>
        <w:gridCol w:w="5580"/>
        <w:gridCol w:w="450"/>
      </w:tblGrid>
      <w:tr w:rsidR="00990A49" w:rsidRPr="005A7282" w14:paraId="3DB617B7" w14:textId="77777777" w:rsidTr="002517EC">
        <w:trPr>
          <w:trHeight w:val="347"/>
          <w:jc w:val="center"/>
        </w:trPr>
        <w:tc>
          <w:tcPr>
            <w:tcW w:w="5485" w:type="dxa"/>
          </w:tcPr>
          <w:p w14:paraId="71E05956" w14:textId="77777777" w:rsidR="00990A49" w:rsidRPr="00EF6DF7" w:rsidRDefault="00990A49" w:rsidP="002517E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 xml:space="preserve">Staff Name:  </w:t>
            </w:r>
            <w:r w:rsidRPr="00EF6DF7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F6DF7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6DF7">
              <w:rPr>
                <w:rFonts w:ascii="Calibri" w:hAnsi="Calibri" w:cs="Calibri"/>
                <w:sz w:val="20"/>
                <w:szCs w:val="20"/>
              </w:rPr>
            </w:r>
            <w:r w:rsidRPr="00EF6DF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6DF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DF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DF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DF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DF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DF7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6030" w:type="dxa"/>
            <w:gridSpan w:val="2"/>
          </w:tcPr>
          <w:p w14:paraId="46D03CB7" w14:textId="77777777" w:rsidR="00990A49" w:rsidRPr="00EF6DF7" w:rsidRDefault="00990A49" w:rsidP="002517EC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EF6DF7">
              <w:rPr>
                <w:rFonts w:ascii="Calibri" w:eastAsia="Calibri" w:hAnsi="Calibri" w:cs="Calibri"/>
                <w:sz w:val="20"/>
                <w:szCs w:val="20"/>
              </w:rPr>
              <w:t xml:space="preserve">Title: </w:t>
            </w:r>
            <w:r w:rsidRPr="00EF6DF7"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EF6DF7">
              <w:rPr>
                <w:rFonts w:ascii="Calibri" w:eastAsia="Calibri" w:hAnsi="Calibri" w:cs="Calibri"/>
                <w:sz w:val="20"/>
                <w:szCs w:val="20"/>
              </w:rPr>
              <w:instrText xml:space="preserve"> FORMTEXT </w:instrText>
            </w:r>
            <w:r w:rsidRPr="00EF6DF7">
              <w:rPr>
                <w:rFonts w:ascii="Calibri" w:eastAsia="Calibri" w:hAnsi="Calibri" w:cs="Calibri"/>
                <w:sz w:val="20"/>
                <w:szCs w:val="20"/>
              </w:rPr>
            </w:r>
            <w:r w:rsidRPr="00EF6DF7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 w:rsidRPr="00EF6DF7">
              <w:rPr>
                <w:rFonts w:ascii="Calibri" w:eastAsia="Calibri" w:hAnsi="Calibri" w:cs="Calibri"/>
                <w:noProof/>
                <w:sz w:val="20"/>
                <w:szCs w:val="20"/>
              </w:rPr>
              <w:t> </w:t>
            </w:r>
            <w:r w:rsidRPr="00EF6DF7">
              <w:rPr>
                <w:rFonts w:ascii="Calibri" w:eastAsia="Calibri" w:hAnsi="Calibri" w:cs="Calibri"/>
                <w:noProof/>
                <w:sz w:val="20"/>
                <w:szCs w:val="20"/>
              </w:rPr>
              <w:t> </w:t>
            </w:r>
            <w:r w:rsidRPr="00EF6DF7">
              <w:rPr>
                <w:rFonts w:ascii="Calibri" w:eastAsia="Calibri" w:hAnsi="Calibri" w:cs="Calibri"/>
                <w:noProof/>
                <w:sz w:val="20"/>
                <w:szCs w:val="20"/>
              </w:rPr>
              <w:t> </w:t>
            </w:r>
            <w:r w:rsidRPr="00EF6DF7">
              <w:rPr>
                <w:rFonts w:ascii="Calibri" w:eastAsia="Calibri" w:hAnsi="Calibri" w:cs="Calibri"/>
                <w:noProof/>
                <w:sz w:val="20"/>
                <w:szCs w:val="20"/>
              </w:rPr>
              <w:t> </w:t>
            </w:r>
            <w:r w:rsidRPr="00EF6DF7">
              <w:rPr>
                <w:rFonts w:ascii="Calibri" w:eastAsia="Calibri" w:hAnsi="Calibri" w:cs="Calibri"/>
                <w:noProof/>
                <w:sz w:val="20"/>
                <w:szCs w:val="20"/>
              </w:rPr>
              <w:t> </w:t>
            </w:r>
            <w:r w:rsidRPr="00EF6DF7"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bookmarkEnd w:id="1"/>
          </w:p>
        </w:tc>
      </w:tr>
      <w:tr w:rsidR="00990A49" w:rsidRPr="005A7282" w14:paraId="43D4D436" w14:textId="77777777" w:rsidTr="002517EC">
        <w:trPr>
          <w:trHeight w:val="347"/>
          <w:jc w:val="center"/>
        </w:trPr>
        <w:tc>
          <w:tcPr>
            <w:tcW w:w="5485" w:type="dxa"/>
          </w:tcPr>
          <w:p w14:paraId="0DB89C27" w14:textId="77777777" w:rsidR="00990A49" w:rsidRPr="00EF6DF7" w:rsidRDefault="00990A49" w:rsidP="002517E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 xml:space="preserve">Date of Hire:  </w:t>
            </w:r>
            <w:r w:rsidRPr="00EF6DF7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EF6DF7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6DF7">
              <w:rPr>
                <w:rFonts w:ascii="Calibri" w:hAnsi="Calibri" w:cs="Calibri"/>
                <w:sz w:val="20"/>
                <w:szCs w:val="20"/>
              </w:rPr>
            </w:r>
            <w:r w:rsidRPr="00EF6DF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6DF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DF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DF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DF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DF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DF7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580" w:type="dxa"/>
          </w:tcPr>
          <w:p w14:paraId="7E4B4162" w14:textId="77777777" w:rsidR="00990A49" w:rsidRPr="00EF6DF7" w:rsidRDefault="00990A49" w:rsidP="002517EC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EF6DF7">
              <w:rPr>
                <w:rFonts w:ascii="Calibri" w:eastAsia="Calibri" w:hAnsi="Calibri" w:cs="Calibri"/>
                <w:sz w:val="20"/>
                <w:szCs w:val="20"/>
              </w:rPr>
              <w:t>Hire Letter, Offer Letter, HR Form</w:t>
            </w:r>
          </w:p>
        </w:tc>
        <w:tc>
          <w:tcPr>
            <w:tcW w:w="450" w:type="dxa"/>
            <w:vAlign w:val="center"/>
          </w:tcPr>
          <w:p w14:paraId="281835CD" w14:textId="77777777" w:rsidR="00990A49" w:rsidRPr="005A7282" w:rsidRDefault="00990A49" w:rsidP="002517EC">
            <w:pPr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eastAsia="Calibri" w:hAnsi="Calibri" w:cs="Calibri"/>
                <w:sz w:val="18"/>
                <w:szCs w:val="18"/>
              </w:rPr>
            </w:r>
            <w:r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bookmarkEnd w:id="3"/>
          </w:p>
        </w:tc>
      </w:tr>
      <w:tr w:rsidR="00990A49" w:rsidRPr="005A7282" w14:paraId="03A41B71" w14:textId="77777777" w:rsidTr="002517EC">
        <w:trPr>
          <w:trHeight w:val="347"/>
          <w:jc w:val="center"/>
        </w:trPr>
        <w:tc>
          <w:tcPr>
            <w:tcW w:w="5485" w:type="dxa"/>
          </w:tcPr>
          <w:p w14:paraId="56DDF42E" w14:textId="77777777" w:rsidR="00990A49" w:rsidRPr="00EF6DF7" w:rsidRDefault="00990A49" w:rsidP="002517E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>Date of Termination, if no longer employed</w:t>
            </w:r>
          </w:p>
        </w:tc>
        <w:tc>
          <w:tcPr>
            <w:tcW w:w="5580" w:type="dxa"/>
          </w:tcPr>
          <w:p w14:paraId="1BED7D60" w14:textId="77777777" w:rsidR="00990A49" w:rsidRPr="00EF6DF7" w:rsidRDefault="00990A49" w:rsidP="002517EC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EF6DF7">
              <w:rPr>
                <w:rFonts w:ascii="Calibri" w:eastAsia="Calibri" w:hAnsi="Calibri" w:cs="Calibri"/>
                <w:sz w:val="20"/>
                <w:szCs w:val="20"/>
              </w:rPr>
              <w:t>Resignation or Term Letter, HR Form</w:t>
            </w:r>
          </w:p>
        </w:tc>
        <w:tc>
          <w:tcPr>
            <w:tcW w:w="450" w:type="dxa"/>
          </w:tcPr>
          <w:p w14:paraId="00EF9E9A" w14:textId="77777777" w:rsidR="00990A49" w:rsidRPr="005A7282" w:rsidRDefault="00990A49" w:rsidP="002517EC">
            <w:pPr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</w:p>
        </w:tc>
      </w:tr>
      <w:tr w:rsidR="00990A49" w:rsidRPr="005A7282" w14:paraId="0CAEECDF" w14:textId="77777777" w:rsidTr="002517EC">
        <w:trPr>
          <w:trHeight w:val="275"/>
          <w:jc w:val="center"/>
        </w:trPr>
        <w:tc>
          <w:tcPr>
            <w:tcW w:w="5485" w:type="dxa"/>
          </w:tcPr>
          <w:p w14:paraId="49BD78F2" w14:textId="77777777" w:rsidR="00990A49" w:rsidRPr="00EF6DF7" w:rsidRDefault="00990A49" w:rsidP="002517EC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>Signed Job Description</w:t>
            </w:r>
          </w:p>
        </w:tc>
        <w:tc>
          <w:tcPr>
            <w:tcW w:w="5580" w:type="dxa"/>
          </w:tcPr>
          <w:p w14:paraId="04D5B86A" w14:textId="77777777" w:rsidR="00990A49" w:rsidRPr="00EF6DF7" w:rsidRDefault="00990A49" w:rsidP="002517EC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EF6DF7">
              <w:rPr>
                <w:rFonts w:ascii="Calibri" w:eastAsia="Calibri" w:hAnsi="Calibri" w:cs="Calibri"/>
                <w:sz w:val="20"/>
                <w:szCs w:val="20"/>
              </w:rPr>
              <w:t>Signed Job Description</w:t>
            </w:r>
          </w:p>
        </w:tc>
        <w:tc>
          <w:tcPr>
            <w:tcW w:w="450" w:type="dxa"/>
          </w:tcPr>
          <w:p w14:paraId="16105C3A" w14:textId="77777777" w:rsidR="00990A49" w:rsidRPr="005A7282" w:rsidRDefault="00990A49" w:rsidP="002517EC">
            <w:pPr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</w:p>
        </w:tc>
      </w:tr>
      <w:tr w:rsidR="00990A49" w:rsidRPr="005A7282" w14:paraId="11F2E67A" w14:textId="77777777" w:rsidTr="002517EC">
        <w:trPr>
          <w:trHeight w:val="347"/>
          <w:jc w:val="center"/>
        </w:trPr>
        <w:tc>
          <w:tcPr>
            <w:tcW w:w="5485" w:type="dxa"/>
          </w:tcPr>
          <w:p w14:paraId="2DC1EBA6" w14:textId="77777777" w:rsidR="00990A49" w:rsidRPr="00EF6DF7" w:rsidRDefault="00990A49" w:rsidP="002517EC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 xml:space="preserve">Annual Performance Appraisals </w:t>
            </w:r>
          </w:p>
        </w:tc>
        <w:tc>
          <w:tcPr>
            <w:tcW w:w="5580" w:type="dxa"/>
          </w:tcPr>
          <w:p w14:paraId="037A0178" w14:textId="77777777" w:rsidR="00990A49" w:rsidRPr="00EF6DF7" w:rsidRDefault="00990A49" w:rsidP="002517EC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>Last Two Performance Appraisal Dates</w:t>
            </w:r>
          </w:p>
        </w:tc>
        <w:tc>
          <w:tcPr>
            <w:tcW w:w="450" w:type="dxa"/>
          </w:tcPr>
          <w:p w14:paraId="7A971AFA" w14:textId="77777777" w:rsidR="00990A49" w:rsidRPr="005A7282" w:rsidRDefault="00990A49" w:rsidP="002517EC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</w:p>
        </w:tc>
      </w:tr>
      <w:tr w:rsidR="00990A49" w:rsidRPr="005A7282" w14:paraId="2F7E0C1C" w14:textId="77777777" w:rsidTr="002517EC">
        <w:trPr>
          <w:trHeight w:val="527"/>
          <w:jc w:val="center"/>
        </w:trPr>
        <w:tc>
          <w:tcPr>
            <w:tcW w:w="5485" w:type="dxa"/>
          </w:tcPr>
          <w:p w14:paraId="2E80A153" w14:textId="77777777" w:rsidR="00990A49" w:rsidRPr="00EF6DF7" w:rsidRDefault="00990A49" w:rsidP="002517E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 xml:space="preserve">Proof Individual is Age 18 or Older </w:t>
            </w:r>
          </w:p>
          <w:p w14:paraId="17B9C02D" w14:textId="77777777" w:rsidR="00990A49" w:rsidRPr="00EF6DF7" w:rsidRDefault="00990A49" w:rsidP="002517E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>(must be valid/current)</w:t>
            </w:r>
          </w:p>
        </w:tc>
        <w:tc>
          <w:tcPr>
            <w:tcW w:w="5580" w:type="dxa"/>
          </w:tcPr>
          <w:p w14:paraId="4C0E3BB7" w14:textId="77777777" w:rsidR="00990A49" w:rsidRPr="00EF6DF7" w:rsidRDefault="00990A49" w:rsidP="002517EC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 xml:space="preserve">Driver’s License (both front and back), Passport, or State ID </w:t>
            </w:r>
          </w:p>
        </w:tc>
        <w:tc>
          <w:tcPr>
            <w:tcW w:w="450" w:type="dxa"/>
          </w:tcPr>
          <w:p w14:paraId="5915AC41" w14:textId="77777777" w:rsidR="00990A49" w:rsidRPr="005A7282" w:rsidRDefault="00990A49" w:rsidP="002517EC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</w:p>
        </w:tc>
      </w:tr>
      <w:tr w:rsidR="00990A49" w:rsidRPr="005A7282" w14:paraId="1F036A3E" w14:textId="77777777" w:rsidTr="002517EC">
        <w:trPr>
          <w:trHeight w:val="347"/>
          <w:jc w:val="center"/>
        </w:trPr>
        <w:tc>
          <w:tcPr>
            <w:tcW w:w="5485" w:type="dxa"/>
          </w:tcPr>
          <w:p w14:paraId="11A3677D" w14:textId="77777777" w:rsidR="00990A49" w:rsidRPr="00EF6DF7" w:rsidRDefault="00990A49" w:rsidP="002517E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>If Agency uses Rap Back, HR letter stating Rap Back is used</w:t>
            </w:r>
          </w:p>
        </w:tc>
        <w:tc>
          <w:tcPr>
            <w:tcW w:w="5580" w:type="dxa"/>
          </w:tcPr>
          <w:p w14:paraId="44C5EDAB" w14:textId="77777777" w:rsidR="00990A49" w:rsidRPr="00EF6DF7" w:rsidRDefault="00990A49" w:rsidP="002517EC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>HR letter indicating Rap Back is used</w:t>
            </w:r>
          </w:p>
        </w:tc>
        <w:tc>
          <w:tcPr>
            <w:tcW w:w="450" w:type="dxa"/>
          </w:tcPr>
          <w:p w14:paraId="783B88FE" w14:textId="77777777" w:rsidR="00990A49" w:rsidRPr="005A7282" w:rsidRDefault="00990A49" w:rsidP="002517EC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</w:p>
        </w:tc>
      </w:tr>
      <w:tr w:rsidR="00990A49" w:rsidRPr="005A7282" w14:paraId="2BCF3865" w14:textId="77777777" w:rsidTr="002517EC">
        <w:trPr>
          <w:trHeight w:val="347"/>
          <w:jc w:val="center"/>
        </w:trPr>
        <w:tc>
          <w:tcPr>
            <w:tcW w:w="5485" w:type="dxa"/>
          </w:tcPr>
          <w:p w14:paraId="610F8AA3" w14:textId="77777777" w:rsidR="00990A49" w:rsidRPr="00EF6DF7" w:rsidRDefault="00990A49" w:rsidP="002517EC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>Pre-Hire Criminal Background Check</w:t>
            </w:r>
          </w:p>
        </w:tc>
        <w:tc>
          <w:tcPr>
            <w:tcW w:w="5580" w:type="dxa"/>
          </w:tcPr>
          <w:p w14:paraId="2C467F4F" w14:textId="77777777" w:rsidR="00990A49" w:rsidRPr="00EF6DF7" w:rsidRDefault="00990A49" w:rsidP="002517EC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 xml:space="preserve">Pre-Hire </w:t>
            </w:r>
            <w:hyperlink r:id="rId6" w:history="1">
              <w:r w:rsidRPr="00EF6DF7">
                <w:rPr>
                  <w:rStyle w:val="Hyperlink"/>
                  <w:rFonts w:ascii="Calibri" w:hAnsi="Calibri" w:cs="Calibri"/>
                  <w:sz w:val="20"/>
                  <w:szCs w:val="20"/>
                </w:rPr>
                <w:t>ICHAT</w:t>
              </w:r>
            </w:hyperlink>
            <w:r w:rsidRPr="00EF6DF7">
              <w:rPr>
                <w:rFonts w:ascii="Calibri" w:hAnsi="Calibri" w:cs="Calibri"/>
                <w:sz w:val="20"/>
                <w:szCs w:val="20"/>
              </w:rPr>
              <w:t>, CBC results – date stamped</w:t>
            </w:r>
          </w:p>
        </w:tc>
        <w:tc>
          <w:tcPr>
            <w:tcW w:w="450" w:type="dxa"/>
          </w:tcPr>
          <w:p w14:paraId="278EC95A" w14:textId="77777777" w:rsidR="00990A49" w:rsidRPr="005A7282" w:rsidRDefault="00990A49" w:rsidP="002517EC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</w:p>
        </w:tc>
      </w:tr>
      <w:tr w:rsidR="00990A49" w:rsidRPr="005A7282" w14:paraId="3B67987D" w14:textId="77777777" w:rsidTr="002517EC">
        <w:trPr>
          <w:trHeight w:val="527"/>
          <w:jc w:val="center"/>
        </w:trPr>
        <w:tc>
          <w:tcPr>
            <w:tcW w:w="5485" w:type="dxa"/>
          </w:tcPr>
          <w:p w14:paraId="47B34518" w14:textId="171ACE3F" w:rsidR="00990A49" w:rsidRPr="00EF6DF7" w:rsidRDefault="00990A49" w:rsidP="002517E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 xml:space="preserve">Ongoing Criminal Background Checks, minimally every 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EF6DF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Pr="00EF6DF7">
              <w:rPr>
                <w:rFonts w:ascii="Calibri" w:hAnsi="Calibri" w:cs="Calibri"/>
                <w:sz w:val="20"/>
                <w:szCs w:val="20"/>
              </w:rPr>
              <w:t>yrs</w:t>
            </w:r>
            <w:proofErr w:type="gramEnd"/>
            <w:r w:rsidRPr="00EF6DF7">
              <w:rPr>
                <w:rFonts w:ascii="Calibri" w:hAnsi="Calibri" w:cs="Calibri"/>
                <w:sz w:val="20"/>
                <w:szCs w:val="20"/>
              </w:rPr>
              <w:t xml:space="preserve"> to align with credentialing timing.  </w:t>
            </w:r>
            <w:r>
              <w:rPr>
                <w:rFonts w:ascii="Calibri" w:hAnsi="Calibri" w:cs="Calibri"/>
                <w:sz w:val="20"/>
                <w:szCs w:val="20"/>
              </w:rPr>
              <w:t>Some grants and services required more frequent checks.</w:t>
            </w:r>
          </w:p>
        </w:tc>
        <w:tc>
          <w:tcPr>
            <w:tcW w:w="5580" w:type="dxa"/>
          </w:tcPr>
          <w:p w14:paraId="436E91B8" w14:textId="77777777" w:rsidR="00990A49" w:rsidRPr="00EF6DF7" w:rsidRDefault="00990A49" w:rsidP="002517EC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 xml:space="preserve">Bi-Annual </w:t>
            </w:r>
            <w:hyperlink r:id="rId7" w:history="1">
              <w:r w:rsidRPr="00EF6DF7">
                <w:rPr>
                  <w:rStyle w:val="Hyperlink"/>
                  <w:rFonts w:ascii="Calibri" w:hAnsi="Calibri" w:cs="Calibri"/>
                  <w:sz w:val="20"/>
                  <w:szCs w:val="20"/>
                </w:rPr>
                <w:t>ICHAT</w:t>
              </w:r>
            </w:hyperlink>
            <w:r w:rsidRPr="00EF6DF7">
              <w:rPr>
                <w:rFonts w:ascii="Calibri" w:hAnsi="Calibri" w:cs="Calibri"/>
                <w:sz w:val="20"/>
                <w:szCs w:val="20"/>
              </w:rPr>
              <w:t>, CBC results – date stamped</w:t>
            </w:r>
          </w:p>
        </w:tc>
        <w:tc>
          <w:tcPr>
            <w:tcW w:w="450" w:type="dxa"/>
          </w:tcPr>
          <w:p w14:paraId="03D91E2F" w14:textId="77777777" w:rsidR="00990A49" w:rsidRPr="005A7282" w:rsidRDefault="00990A49" w:rsidP="002517EC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</w:p>
        </w:tc>
      </w:tr>
      <w:tr w:rsidR="00990A49" w:rsidRPr="005A7282" w14:paraId="381EEE67" w14:textId="77777777" w:rsidTr="002517EC">
        <w:trPr>
          <w:trHeight w:val="365"/>
          <w:jc w:val="center"/>
        </w:trPr>
        <w:tc>
          <w:tcPr>
            <w:tcW w:w="5485" w:type="dxa"/>
          </w:tcPr>
          <w:p w14:paraId="1051BBB8" w14:textId="77777777" w:rsidR="00990A49" w:rsidRPr="00EF6DF7" w:rsidRDefault="00990A49" w:rsidP="002517E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 xml:space="preserve">Pre-Hire Michigan Public Sex Offender Registry (SOR) Check </w:t>
            </w:r>
          </w:p>
        </w:tc>
        <w:tc>
          <w:tcPr>
            <w:tcW w:w="5580" w:type="dxa"/>
          </w:tcPr>
          <w:p w14:paraId="2A9B4030" w14:textId="77777777" w:rsidR="00990A49" w:rsidRPr="00EF6DF7" w:rsidRDefault="00990A49" w:rsidP="002517EC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 xml:space="preserve">Pre-Hire </w:t>
            </w:r>
            <w:hyperlink r:id="rId8" w:history="1">
              <w:r w:rsidRPr="00EF6DF7">
                <w:rPr>
                  <w:rStyle w:val="Hyperlink"/>
                  <w:rFonts w:ascii="Calibri" w:hAnsi="Calibri" w:cs="Calibri"/>
                  <w:sz w:val="20"/>
                  <w:szCs w:val="20"/>
                </w:rPr>
                <w:t>Michigan SOR</w:t>
              </w:r>
            </w:hyperlink>
            <w:r w:rsidRPr="00EF6DF7">
              <w:rPr>
                <w:rFonts w:ascii="Calibri" w:hAnsi="Calibri" w:cs="Calibri"/>
                <w:sz w:val="20"/>
                <w:szCs w:val="20"/>
              </w:rPr>
              <w:t xml:space="preserve"> results – date stamped</w:t>
            </w:r>
          </w:p>
        </w:tc>
        <w:tc>
          <w:tcPr>
            <w:tcW w:w="450" w:type="dxa"/>
          </w:tcPr>
          <w:p w14:paraId="20FA29B6" w14:textId="77777777" w:rsidR="00990A49" w:rsidRPr="005A7282" w:rsidRDefault="00990A49" w:rsidP="002517EC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</w:p>
        </w:tc>
      </w:tr>
      <w:tr w:rsidR="00990A49" w:rsidRPr="005A7282" w14:paraId="32A8B3A7" w14:textId="77777777" w:rsidTr="002517EC">
        <w:trPr>
          <w:trHeight w:val="617"/>
          <w:jc w:val="center"/>
        </w:trPr>
        <w:tc>
          <w:tcPr>
            <w:tcW w:w="5485" w:type="dxa"/>
          </w:tcPr>
          <w:p w14:paraId="15ACC39B" w14:textId="5BD7A0EF" w:rsidR="00990A49" w:rsidRPr="00EF6DF7" w:rsidRDefault="00990A49" w:rsidP="002517E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 xml:space="preserve">Ongoing Michigan Public SOR Checks, minimally every 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EF6DF7">
              <w:rPr>
                <w:rFonts w:ascii="Calibri" w:hAnsi="Calibri" w:cs="Calibri"/>
                <w:sz w:val="20"/>
                <w:szCs w:val="20"/>
              </w:rPr>
              <w:t xml:space="preserve"> yrs to align with credentialing timing.</w:t>
            </w:r>
          </w:p>
        </w:tc>
        <w:tc>
          <w:tcPr>
            <w:tcW w:w="5580" w:type="dxa"/>
          </w:tcPr>
          <w:p w14:paraId="1FD8D126" w14:textId="77777777" w:rsidR="00990A49" w:rsidRPr="00EF6DF7" w:rsidRDefault="00990A49" w:rsidP="002517E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 xml:space="preserve">Bi-Annual </w:t>
            </w:r>
            <w:hyperlink r:id="rId9" w:history="1">
              <w:r w:rsidRPr="00EF6DF7">
                <w:rPr>
                  <w:rStyle w:val="Hyperlink"/>
                  <w:rFonts w:ascii="Calibri" w:hAnsi="Calibri" w:cs="Calibri"/>
                  <w:sz w:val="20"/>
                  <w:szCs w:val="20"/>
                </w:rPr>
                <w:t>Michigan SOR</w:t>
              </w:r>
            </w:hyperlink>
            <w:r w:rsidRPr="00EF6DF7">
              <w:rPr>
                <w:rFonts w:ascii="Calibri" w:hAnsi="Calibri" w:cs="Calibri"/>
                <w:sz w:val="20"/>
                <w:szCs w:val="20"/>
              </w:rPr>
              <w:t xml:space="preserve"> results – date stamped</w:t>
            </w:r>
          </w:p>
        </w:tc>
        <w:tc>
          <w:tcPr>
            <w:tcW w:w="450" w:type="dxa"/>
          </w:tcPr>
          <w:p w14:paraId="5BDC6F5A" w14:textId="77777777" w:rsidR="00990A49" w:rsidRPr="005A7282" w:rsidRDefault="00990A49" w:rsidP="002517EC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</w:p>
        </w:tc>
      </w:tr>
      <w:tr w:rsidR="00990A49" w:rsidRPr="005A7282" w14:paraId="24AE6970" w14:textId="77777777" w:rsidTr="002517EC">
        <w:trPr>
          <w:trHeight w:val="437"/>
          <w:jc w:val="center"/>
        </w:trPr>
        <w:tc>
          <w:tcPr>
            <w:tcW w:w="5485" w:type="dxa"/>
          </w:tcPr>
          <w:p w14:paraId="0D00CCFC" w14:textId="77777777" w:rsidR="00990A49" w:rsidRPr="00EF6DF7" w:rsidRDefault="00990A49" w:rsidP="002517E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 xml:space="preserve">Pre-Hire National Sex Offender Registry (SOR) Check </w:t>
            </w:r>
          </w:p>
        </w:tc>
        <w:tc>
          <w:tcPr>
            <w:tcW w:w="5580" w:type="dxa"/>
          </w:tcPr>
          <w:p w14:paraId="72C4A5AD" w14:textId="77777777" w:rsidR="00990A49" w:rsidRPr="00EF6DF7" w:rsidRDefault="00990A49" w:rsidP="002517EC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 xml:space="preserve">Pre-Hire </w:t>
            </w:r>
            <w:hyperlink r:id="rId10" w:history="1">
              <w:r w:rsidRPr="00EF6DF7">
                <w:rPr>
                  <w:rStyle w:val="Hyperlink"/>
                  <w:rFonts w:ascii="Calibri" w:hAnsi="Calibri" w:cs="Calibri"/>
                  <w:sz w:val="20"/>
                  <w:szCs w:val="20"/>
                </w:rPr>
                <w:t>National SOR</w:t>
              </w:r>
            </w:hyperlink>
            <w:r w:rsidRPr="00EF6DF7">
              <w:rPr>
                <w:rFonts w:ascii="Calibri" w:hAnsi="Calibri" w:cs="Calibri"/>
                <w:sz w:val="20"/>
                <w:szCs w:val="20"/>
              </w:rPr>
              <w:t xml:space="preserve"> results – date stamped</w:t>
            </w:r>
          </w:p>
        </w:tc>
        <w:tc>
          <w:tcPr>
            <w:tcW w:w="450" w:type="dxa"/>
          </w:tcPr>
          <w:p w14:paraId="7D14DEA5" w14:textId="77777777" w:rsidR="00990A49" w:rsidRPr="005A7282" w:rsidRDefault="00990A49" w:rsidP="002517EC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</w:p>
        </w:tc>
      </w:tr>
      <w:tr w:rsidR="00990A49" w:rsidRPr="005A7282" w14:paraId="03B451DE" w14:textId="77777777" w:rsidTr="002517EC">
        <w:trPr>
          <w:trHeight w:val="617"/>
          <w:jc w:val="center"/>
        </w:trPr>
        <w:tc>
          <w:tcPr>
            <w:tcW w:w="5485" w:type="dxa"/>
          </w:tcPr>
          <w:p w14:paraId="520FAD27" w14:textId="64C1534E" w:rsidR="00990A49" w:rsidRPr="00EF6DF7" w:rsidRDefault="00990A49" w:rsidP="002517E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 xml:space="preserve">Ongoing National SOR Checks, minimally every 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EF6DF7">
              <w:rPr>
                <w:rFonts w:ascii="Calibri" w:hAnsi="Calibri" w:cs="Calibri"/>
                <w:sz w:val="20"/>
                <w:szCs w:val="20"/>
              </w:rPr>
              <w:t xml:space="preserve"> yrs to align with credentialing timing.</w:t>
            </w:r>
          </w:p>
        </w:tc>
        <w:tc>
          <w:tcPr>
            <w:tcW w:w="5580" w:type="dxa"/>
          </w:tcPr>
          <w:p w14:paraId="3E72853D" w14:textId="77777777" w:rsidR="00990A49" w:rsidRPr="00EF6DF7" w:rsidRDefault="00990A49" w:rsidP="002517E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 xml:space="preserve">Bi-Annual </w:t>
            </w:r>
            <w:hyperlink r:id="rId11" w:history="1">
              <w:r w:rsidRPr="00EF6DF7">
                <w:rPr>
                  <w:rStyle w:val="Hyperlink"/>
                  <w:rFonts w:ascii="Calibri" w:hAnsi="Calibri" w:cs="Calibri"/>
                  <w:sz w:val="20"/>
                  <w:szCs w:val="20"/>
                </w:rPr>
                <w:t>National SOR</w:t>
              </w:r>
            </w:hyperlink>
            <w:r w:rsidRPr="00EF6DF7">
              <w:rPr>
                <w:rFonts w:ascii="Calibri" w:hAnsi="Calibri" w:cs="Calibri"/>
                <w:sz w:val="20"/>
                <w:szCs w:val="20"/>
              </w:rPr>
              <w:t xml:space="preserve"> results – date stamped</w:t>
            </w:r>
          </w:p>
        </w:tc>
        <w:tc>
          <w:tcPr>
            <w:tcW w:w="450" w:type="dxa"/>
          </w:tcPr>
          <w:p w14:paraId="4A6E475B" w14:textId="77777777" w:rsidR="00990A49" w:rsidRPr="005A7282" w:rsidRDefault="00990A49" w:rsidP="002517EC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</w:p>
        </w:tc>
      </w:tr>
      <w:tr w:rsidR="00990A49" w:rsidRPr="005A7282" w14:paraId="20C06F8D" w14:textId="77777777" w:rsidTr="002517EC">
        <w:trPr>
          <w:trHeight w:val="711"/>
          <w:jc w:val="center"/>
        </w:trPr>
        <w:tc>
          <w:tcPr>
            <w:tcW w:w="5485" w:type="dxa"/>
          </w:tcPr>
          <w:p w14:paraId="37B56307" w14:textId="77777777" w:rsidR="00990A49" w:rsidRPr="00EF6DF7" w:rsidRDefault="00990A49" w:rsidP="002517EC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>Pre-Hire Central Registry Check – Must be done on all new hire staff, interns, volunteers, and subcontractors working with youth consumers.</w:t>
            </w:r>
          </w:p>
        </w:tc>
        <w:tc>
          <w:tcPr>
            <w:tcW w:w="5580" w:type="dxa"/>
            <w:tcMar>
              <w:left w:w="115" w:type="dxa"/>
              <w:right w:w="0" w:type="dxa"/>
            </w:tcMar>
          </w:tcPr>
          <w:p w14:paraId="44A4D1EB" w14:textId="77777777" w:rsidR="00990A49" w:rsidRPr="00EF6DF7" w:rsidRDefault="00990A49" w:rsidP="002517E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 xml:space="preserve">Pre-Hire </w:t>
            </w:r>
            <w:hyperlink r:id="rId12" w:history="1">
              <w:r w:rsidRPr="00EF6DF7">
                <w:rPr>
                  <w:rStyle w:val="Hyperlink"/>
                  <w:rFonts w:ascii="Calibri" w:hAnsi="Calibri" w:cs="Calibri"/>
                  <w:sz w:val="20"/>
                  <w:szCs w:val="20"/>
                </w:rPr>
                <w:t>Central Registry</w:t>
              </w:r>
            </w:hyperlink>
          </w:p>
        </w:tc>
        <w:tc>
          <w:tcPr>
            <w:tcW w:w="450" w:type="dxa"/>
          </w:tcPr>
          <w:p w14:paraId="0215FE10" w14:textId="77777777" w:rsidR="00990A49" w:rsidRPr="00EE1F56" w:rsidRDefault="00990A49" w:rsidP="002517EC">
            <w:pPr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</w:p>
        </w:tc>
      </w:tr>
      <w:tr w:rsidR="00990A49" w:rsidRPr="005A7282" w14:paraId="1EC06B9F" w14:textId="77777777" w:rsidTr="002517EC">
        <w:trPr>
          <w:trHeight w:val="711"/>
          <w:jc w:val="center"/>
        </w:trPr>
        <w:tc>
          <w:tcPr>
            <w:tcW w:w="5485" w:type="dxa"/>
          </w:tcPr>
          <w:p w14:paraId="11842F7F" w14:textId="77777777" w:rsidR="00990A49" w:rsidRPr="00EF6DF7" w:rsidRDefault="00990A49" w:rsidP="002517EC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 xml:space="preserve">Prior convictions identified?  </w:t>
            </w:r>
          </w:p>
        </w:tc>
        <w:tc>
          <w:tcPr>
            <w:tcW w:w="5580" w:type="dxa"/>
            <w:tcMar>
              <w:left w:w="115" w:type="dxa"/>
              <w:right w:w="0" w:type="dxa"/>
            </w:tcMar>
          </w:tcPr>
          <w:p w14:paraId="171ED941" w14:textId="77777777" w:rsidR="00990A49" w:rsidRPr="00EF6DF7" w:rsidRDefault="00990A49" w:rsidP="002517EC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>Y/N and indicate convictions. If “Y,” include credentialing/recredentialing approval rationale (acknowledged, signed, dated by agency leadership) w/ dated note that conviction was discussed/resolved</w:t>
            </w:r>
          </w:p>
        </w:tc>
        <w:tc>
          <w:tcPr>
            <w:tcW w:w="450" w:type="dxa"/>
          </w:tcPr>
          <w:p w14:paraId="15815C58" w14:textId="77777777" w:rsidR="00990A49" w:rsidRPr="005A7282" w:rsidRDefault="00990A49" w:rsidP="002517EC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</w:p>
        </w:tc>
      </w:tr>
      <w:tr w:rsidR="00990A49" w:rsidRPr="005A7282" w14:paraId="2EC85B83" w14:textId="77777777" w:rsidTr="002517EC">
        <w:trPr>
          <w:trHeight w:val="711"/>
          <w:jc w:val="center"/>
        </w:trPr>
        <w:tc>
          <w:tcPr>
            <w:tcW w:w="5485" w:type="dxa"/>
          </w:tcPr>
          <w:p w14:paraId="56ED6975" w14:textId="77777777" w:rsidR="00990A49" w:rsidRPr="00EF6DF7" w:rsidRDefault="00990A49" w:rsidP="002517EC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>Pre-hire/Initial Sanction Checks – Office of Inspector General (OIG), System for Award Management (SAM), Michigan Sanctioned Provider (MSP) List</w:t>
            </w:r>
          </w:p>
        </w:tc>
        <w:tc>
          <w:tcPr>
            <w:tcW w:w="5580" w:type="dxa"/>
          </w:tcPr>
          <w:p w14:paraId="6CF39E45" w14:textId="77777777" w:rsidR="00990A49" w:rsidRPr="00EF6DF7" w:rsidRDefault="00990A49" w:rsidP="002517EC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 xml:space="preserve">Date stamped screenshots of </w:t>
            </w:r>
            <w:hyperlink r:id="rId13" w:history="1">
              <w:r w:rsidRPr="00EF6DF7">
                <w:rPr>
                  <w:rStyle w:val="Hyperlink"/>
                  <w:rFonts w:ascii="Calibri" w:hAnsi="Calibri" w:cs="Calibri"/>
                  <w:sz w:val="20"/>
                  <w:szCs w:val="20"/>
                </w:rPr>
                <w:t>OIG</w:t>
              </w:r>
            </w:hyperlink>
            <w:r w:rsidRPr="00EF6DF7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hyperlink r:id="rId14" w:history="1">
              <w:r w:rsidRPr="00EF6DF7">
                <w:rPr>
                  <w:rStyle w:val="Hyperlink"/>
                  <w:rFonts w:ascii="Calibri" w:hAnsi="Calibri" w:cs="Calibri"/>
                  <w:sz w:val="20"/>
                  <w:szCs w:val="20"/>
                </w:rPr>
                <w:t>MSP</w:t>
              </w:r>
            </w:hyperlink>
            <w:r w:rsidRPr="00EF6DF7">
              <w:rPr>
                <w:rFonts w:ascii="Calibri" w:hAnsi="Calibri" w:cs="Calibri"/>
                <w:sz w:val="20"/>
                <w:szCs w:val="20"/>
              </w:rPr>
              <w:t xml:space="preserve">, and </w:t>
            </w:r>
            <w:hyperlink r:id="rId15" w:history="1">
              <w:r w:rsidRPr="00EF6DF7">
                <w:rPr>
                  <w:rStyle w:val="Hyperlink"/>
                  <w:rFonts w:ascii="Calibri" w:hAnsi="Calibri" w:cs="Calibri"/>
                  <w:sz w:val="20"/>
                  <w:szCs w:val="20"/>
                </w:rPr>
                <w:t>SAM</w:t>
              </w:r>
            </w:hyperlink>
            <w:r w:rsidRPr="00EF6DF7">
              <w:rPr>
                <w:rFonts w:ascii="Calibri" w:hAnsi="Calibri" w:cs="Calibri"/>
                <w:sz w:val="20"/>
                <w:szCs w:val="20"/>
              </w:rPr>
              <w:t xml:space="preserve"> check results (showing provider’s name among checked names and results showing “no sanctions found”)</w:t>
            </w:r>
          </w:p>
        </w:tc>
        <w:tc>
          <w:tcPr>
            <w:tcW w:w="450" w:type="dxa"/>
          </w:tcPr>
          <w:p w14:paraId="590BA511" w14:textId="77777777" w:rsidR="00990A49" w:rsidRPr="005A7282" w:rsidRDefault="00990A49" w:rsidP="002517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</w:p>
        </w:tc>
      </w:tr>
      <w:tr w:rsidR="00990A49" w:rsidRPr="005A7282" w14:paraId="3D186F1B" w14:textId="77777777" w:rsidTr="002517EC">
        <w:trPr>
          <w:trHeight w:val="711"/>
          <w:jc w:val="center"/>
        </w:trPr>
        <w:tc>
          <w:tcPr>
            <w:tcW w:w="5485" w:type="dxa"/>
            <w:tcBorders>
              <w:bottom w:val="single" w:sz="18" w:space="0" w:color="auto"/>
            </w:tcBorders>
          </w:tcPr>
          <w:p w14:paraId="576B7E5D" w14:textId="77777777" w:rsidR="00990A49" w:rsidRPr="00EF6DF7" w:rsidRDefault="00990A49" w:rsidP="002517EC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 xml:space="preserve">Evidence of Ongoing Monthly Sanction Checks </w:t>
            </w:r>
          </w:p>
        </w:tc>
        <w:tc>
          <w:tcPr>
            <w:tcW w:w="5580" w:type="dxa"/>
            <w:tcBorders>
              <w:bottom w:val="single" w:sz="18" w:space="0" w:color="auto"/>
            </w:tcBorders>
          </w:tcPr>
          <w:p w14:paraId="51DBA474" w14:textId="77777777" w:rsidR="00990A49" w:rsidRPr="00EF6DF7" w:rsidRDefault="00990A49" w:rsidP="002517E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>If via service, name, frequency, and screenshot of list showing provider’s name (last 2 mos.). If not via service, reports from last 3 mos. (</w:t>
            </w:r>
            <w:hyperlink r:id="rId16" w:history="1">
              <w:r w:rsidRPr="00EF6DF7">
                <w:rPr>
                  <w:rStyle w:val="Hyperlink"/>
                  <w:rFonts w:ascii="Calibri" w:hAnsi="Calibri" w:cs="Calibri"/>
                  <w:sz w:val="20"/>
                  <w:szCs w:val="20"/>
                </w:rPr>
                <w:t>OIG</w:t>
              </w:r>
            </w:hyperlink>
            <w:r w:rsidRPr="00EF6DF7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hyperlink r:id="rId17" w:history="1">
              <w:r w:rsidRPr="00EF6DF7">
                <w:rPr>
                  <w:rStyle w:val="Hyperlink"/>
                  <w:rFonts w:ascii="Calibri" w:hAnsi="Calibri" w:cs="Calibri"/>
                  <w:sz w:val="20"/>
                  <w:szCs w:val="20"/>
                </w:rPr>
                <w:t>SAM</w:t>
              </w:r>
            </w:hyperlink>
            <w:r w:rsidRPr="00EF6DF7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hyperlink r:id="rId18" w:history="1">
              <w:r w:rsidRPr="00EF6DF7">
                <w:rPr>
                  <w:rStyle w:val="Hyperlink"/>
                  <w:rFonts w:ascii="Calibri" w:hAnsi="Calibri" w:cs="Calibri"/>
                  <w:sz w:val="20"/>
                  <w:szCs w:val="20"/>
                </w:rPr>
                <w:t>MSP</w:t>
              </w:r>
            </w:hyperlink>
            <w:r w:rsidRPr="00EF6DF7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50" w:type="dxa"/>
            <w:tcBorders>
              <w:bottom w:val="single" w:sz="18" w:space="0" w:color="auto"/>
            </w:tcBorders>
          </w:tcPr>
          <w:p w14:paraId="7240DAD7" w14:textId="77777777" w:rsidR="00990A49" w:rsidRPr="005A7282" w:rsidRDefault="00990A49" w:rsidP="002517EC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</w:p>
        </w:tc>
      </w:tr>
      <w:tr w:rsidR="00990A49" w:rsidRPr="005A7282" w14:paraId="58F0C9C1" w14:textId="77777777" w:rsidTr="002517EC">
        <w:trPr>
          <w:trHeight w:val="711"/>
          <w:jc w:val="center"/>
        </w:trPr>
        <w:tc>
          <w:tcPr>
            <w:tcW w:w="5485" w:type="dxa"/>
            <w:tcBorders>
              <w:top w:val="single" w:sz="18" w:space="0" w:color="auto"/>
            </w:tcBorders>
          </w:tcPr>
          <w:p w14:paraId="6D6B222B" w14:textId="77777777" w:rsidR="00990A49" w:rsidRPr="00EF6DF7" w:rsidRDefault="00990A49" w:rsidP="002517EC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 xml:space="preserve">Credentialing Application for Licensed Practitioners (See full list of practitioners this applies to at </w:t>
            </w:r>
            <w:hyperlink r:id="rId19" w:history="1">
              <w:r w:rsidRPr="00EF6DF7">
                <w:rPr>
                  <w:rStyle w:val="Hyperlink"/>
                  <w:rFonts w:ascii="Calibri" w:hAnsi="Calibri" w:cs="Calibri"/>
                  <w:sz w:val="20"/>
                  <w:szCs w:val="20"/>
                </w:rPr>
                <w:t>MDHHS Credentialing and Re-credentialing Processes</w:t>
              </w:r>
            </w:hyperlink>
            <w:r w:rsidRPr="00EF6DF7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580" w:type="dxa"/>
            <w:tcBorders>
              <w:top w:val="single" w:sz="18" w:space="0" w:color="auto"/>
            </w:tcBorders>
          </w:tcPr>
          <w:p w14:paraId="420AB0C6" w14:textId="77777777" w:rsidR="00990A49" w:rsidRPr="00EF6DF7" w:rsidRDefault="00990A49" w:rsidP="002517E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 xml:space="preserve">See </w:t>
            </w:r>
            <w:proofErr w:type="gramStart"/>
            <w:r w:rsidRPr="00EF6DF7">
              <w:rPr>
                <w:rFonts w:ascii="Calibri" w:hAnsi="Calibri" w:cs="Calibri"/>
                <w:sz w:val="20"/>
                <w:szCs w:val="20"/>
              </w:rPr>
              <w:t>link</w:t>
            </w:r>
            <w:proofErr w:type="gramEnd"/>
            <w:r w:rsidRPr="00EF6DF7">
              <w:rPr>
                <w:rFonts w:ascii="Calibri" w:hAnsi="Calibri" w:cs="Calibri"/>
                <w:sz w:val="20"/>
                <w:szCs w:val="20"/>
              </w:rPr>
              <w:t xml:space="preserve"> for the 5 attestations the application must include.</w:t>
            </w:r>
          </w:p>
        </w:tc>
        <w:tc>
          <w:tcPr>
            <w:tcW w:w="450" w:type="dxa"/>
            <w:tcBorders>
              <w:top w:val="single" w:sz="18" w:space="0" w:color="auto"/>
            </w:tcBorders>
          </w:tcPr>
          <w:p w14:paraId="2F2C7E29" w14:textId="77777777" w:rsidR="00990A49" w:rsidRPr="005A7282" w:rsidRDefault="00990A49" w:rsidP="002517EC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</w:p>
        </w:tc>
      </w:tr>
      <w:tr w:rsidR="00990A49" w:rsidRPr="005A7282" w14:paraId="6DA4EDE7" w14:textId="77777777" w:rsidTr="002517EC">
        <w:trPr>
          <w:trHeight w:val="711"/>
          <w:jc w:val="center"/>
        </w:trPr>
        <w:tc>
          <w:tcPr>
            <w:tcW w:w="5485" w:type="dxa"/>
          </w:tcPr>
          <w:p w14:paraId="2878C94E" w14:textId="77777777" w:rsidR="00990A49" w:rsidRPr="00EF6DF7" w:rsidRDefault="00990A49" w:rsidP="002517EC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>If licensed or certified, you must have a copy of the license/certification on file and/or an official copy of transcripts (sent to you directly, not to the staff).</w:t>
            </w:r>
          </w:p>
        </w:tc>
        <w:tc>
          <w:tcPr>
            <w:tcW w:w="5580" w:type="dxa"/>
          </w:tcPr>
          <w:p w14:paraId="3CCF8728" w14:textId="77777777" w:rsidR="00990A49" w:rsidRPr="00EF6DF7" w:rsidRDefault="00990A49" w:rsidP="002517E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 xml:space="preserve">We recommend having both.  A primary source verification from </w:t>
            </w:r>
            <w:hyperlink r:id="rId20" w:history="1">
              <w:r w:rsidRPr="00EF6DF7">
                <w:rPr>
                  <w:rStyle w:val="Hyperlink"/>
                  <w:rFonts w:ascii="Calibri" w:hAnsi="Calibri" w:cs="Calibri"/>
                  <w:sz w:val="20"/>
                  <w:szCs w:val="20"/>
                </w:rPr>
                <w:t>LARA</w:t>
              </w:r>
            </w:hyperlink>
            <w:r w:rsidRPr="00EF6DF7">
              <w:rPr>
                <w:rFonts w:ascii="Calibri" w:hAnsi="Calibri" w:cs="Calibri"/>
                <w:sz w:val="20"/>
                <w:szCs w:val="20"/>
              </w:rPr>
              <w:t xml:space="preserve"> for any state licensure or certification with a date stamp is also required.</w:t>
            </w:r>
          </w:p>
        </w:tc>
        <w:tc>
          <w:tcPr>
            <w:tcW w:w="450" w:type="dxa"/>
          </w:tcPr>
          <w:p w14:paraId="0080F0DD" w14:textId="77777777" w:rsidR="00990A49" w:rsidRDefault="00990A49" w:rsidP="002517EC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</w:p>
        </w:tc>
      </w:tr>
      <w:tr w:rsidR="00990A49" w:rsidRPr="005A7282" w14:paraId="51C64009" w14:textId="77777777" w:rsidTr="002517EC">
        <w:trPr>
          <w:trHeight w:val="711"/>
          <w:jc w:val="center"/>
        </w:trPr>
        <w:tc>
          <w:tcPr>
            <w:tcW w:w="5485" w:type="dxa"/>
          </w:tcPr>
          <w:p w14:paraId="6B47A9C8" w14:textId="77777777" w:rsidR="00990A49" w:rsidRPr="00EF6DF7" w:rsidRDefault="00990A49" w:rsidP="002517EC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>Primary Source Verification of licensure/certification from either LARA website and/or certification source (i.e. MCBAP, RMA, CAN, etc.).</w:t>
            </w:r>
          </w:p>
        </w:tc>
        <w:tc>
          <w:tcPr>
            <w:tcW w:w="5580" w:type="dxa"/>
          </w:tcPr>
          <w:p w14:paraId="37495491" w14:textId="77777777" w:rsidR="00990A49" w:rsidRPr="00EF6DF7" w:rsidRDefault="00990A49" w:rsidP="002517E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 xml:space="preserve">Must include a date stamp.  </w:t>
            </w:r>
            <w:hyperlink r:id="rId21" w:history="1">
              <w:r w:rsidRPr="00EF6DF7">
                <w:rPr>
                  <w:rStyle w:val="Hyperlink"/>
                  <w:rFonts w:ascii="Calibri" w:hAnsi="Calibri" w:cs="Calibri"/>
                  <w:sz w:val="20"/>
                  <w:szCs w:val="20"/>
                </w:rPr>
                <w:t>LARA verification</w:t>
              </w:r>
            </w:hyperlink>
          </w:p>
        </w:tc>
        <w:tc>
          <w:tcPr>
            <w:tcW w:w="450" w:type="dxa"/>
          </w:tcPr>
          <w:p w14:paraId="133E22B5" w14:textId="77777777" w:rsidR="00990A49" w:rsidRPr="00EE1F56" w:rsidRDefault="00990A49" w:rsidP="002517EC">
            <w:pPr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</w:p>
        </w:tc>
      </w:tr>
      <w:tr w:rsidR="00990A49" w:rsidRPr="005A7282" w14:paraId="6BE5227B" w14:textId="77777777" w:rsidTr="002517EC">
        <w:trPr>
          <w:trHeight w:val="711"/>
          <w:jc w:val="center"/>
        </w:trPr>
        <w:tc>
          <w:tcPr>
            <w:tcW w:w="5485" w:type="dxa"/>
          </w:tcPr>
          <w:p w14:paraId="3D9381A5" w14:textId="77777777" w:rsidR="00990A49" w:rsidRPr="00EF6DF7" w:rsidRDefault="00990A49" w:rsidP="002517EC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 xml:space="preserve">Letter to the staff approving or denying them credentials. (See full list of practitioners this applies to at </w:t>
            </w:r>
            <w:hyperlink r:id="rId22" w:history="1">
              <w:r w:rsidRPr="00EF6DF7">
                <w:rPr>
                  <w:rStyle w:val="Hyperlink"/>
                  <w:rFonts w:ascii="Calibri" w:hAnsi="Calibri" w:cs="Calibri"/>
                  <w:sz w:val="20"/>
                  <w:szCs w:val="20"/>
                </w:rPr>
                <w:t>MDHHS Credentialing and Re-credentialing Processes</w:t>
              </w:r>
            </w:hyperlink>
            <w:r w:rsidRPr="00EF6DF7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580" w:type="dxa"/>
          </w:tcPr>
          <w:p w14:paraId="5EE171C1" w14:textId="77777777" w:rsidR="00990A49" w:rsidRPr="00EF6DF7" w:rsidRDefault="00990A49" w:rsidP="002517E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 xml:space="preserve">Must be completed and sent within 90 days of the credentialing application date.  </w:t>
            </w:r>
          </w:p>
        </w:tc>
        <w:tc>
          <w:tcPr>
            <w:tcW w:w="450" w:type="dxa"/>
          </w:tcPr>
          <w:p w14:paraId="09D5D8A7" w14:textId="77777777" w:rsidR="00990A49" w:rsidRPr="005A7282" w:rsidRDefault="00990A49" w:rsidP="002517EC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</w:p>
        </w:tc>
      </w:tr>
      <w:tr w:rsidR="00990A49" w:rsidRPr="005A7282" w14:paraId="41B5B7AD" w14:textId="77777777" w:rsidTr="002517EC">
        <w:trPr>
          <w:trHeight w:val="527"/>
          <w:jc w:val="center"/>
        </w:trPr>
        <w:tc>
          <w:tcPr>
            <w:tcW w:w="5485" w:type="dxa"/>
          </w:tcPr>
          <w:p w14:paraId="5068C224" w14:textId="69F9C602" w:rsidR="00990A49" w:rsidRPr="00EF6DF7" w:rsidRDefault="00990A49" w:rsidP="002517EC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>Re-credentialing of staff must occur every 3 years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minimally</w:t>
            </w:r>
            <w:r w:rsidRPr="00EF6DF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5580" w:type="dxa"/>
          </w:tcPr>
          <w:p w14:paraId="5DECC9D9" w14:textId="77777777" w:rsidR="00990A49" w:rsidRPr="00EF6DF7" w:rsidRDefault="00990A49" w:rsidP="002517E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 xml:space="preserve">Follow guidelines in the MDHHS Processes document linked above.  </w:t>
            </w:r>
          </w:p>
        </w:tc>
        <w:tc>
          <w:tcPr>
            <w:tcW w:w="450" w:type="dxa"/>
          </w:tcPr>
          <w:p w14:paraId="600883D0" w14:textId="77777777" w:rsidR="00990A49" w:rsidRPr="005A7282" w:rsidRDefault="00990A49" w:rsidP="002517EC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</w:p>
        </w:tc>
      </w:tr>
      <w:tr w:rsidR="00990A49" w:rsidRPr="005A7282" w14:paraId="2C9B89FA" w14:textId="77777777" w:rsidTr="002517EC">
        <w:trPr>
          <w:trHeight w:val="350"/>
          <w:jc w:val="center"/>
        </w:trPr>
        <w:tc>
          <w:tcPr>
            <w:tcW w:w="5485" w:type="dxa"/>
          </w:tcPr>
          <w:p w14:paraId="73543E03" w14:textId="77777777" w:rsidR="00990A49" w:rsidRPr="00EF6DF7" w:rsidRDefault="00990A49" w:rsidP="002517EC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 xml:space="preserve">Training Requirements – Refer Training Section </w:t>
            </w:r>
          </w:p>
        </w:tc>
        <w:tc>
          <w:tcPr>
            <w:tcW w:w="5580" w:type="dxa"/>
          </w:tcPr>
          <w:p w14:paraId="01DBF4F3" w14:textId="77777777" w:rsidR="00990A49" w:rsidRPr="00EF6DF7" w:rsidRDefault="00990A49" w:rsidP="002517E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F6DF7">
              <w:rPr>
                <w:rFonts w:ascii="Calibri" w:hAnsi="Calibri" w:cs="Calibri"/>
                <w:sz w:val="20"/>
                <w:szCs w:val="20"/>
              </w:rPr>
              <w:t xml:space="preserve">See </w:t>
            </w:r>
            <w:hyperlink r:id="rId23" w:history="1">
              <w:r w:rsidRPr="00EF6DF7">
                <w:rPr>
                  <w:rStyle w:val="Hyperlink"/>
                  <w:rFonts w:ascii="Calibri" w:hAnsi="Calibri" w:cs="Calibri"/>
                  <w:sz w:val="20"/>
                  <w:szCs w:val="20"/>
                </w:rPr>
                <w:t>Attachment I</w:t>
              </w:r>
            </w:hyperlink>
            <w:r w:rsidRPr="00EF6DF7">
              <w:rPr>
                <w:rFonts w:ascii="Calibri" w:hAnsi="Calibri" w:cs="Calibri"/>
                <w:sz w:val="20"/>
                <w:szCs w:val="20"/>
              </w:rPr>
              <w:t xml:space="preserve"> from your contract.</w:t>
            </w:r>
          </w:p>
        </w:tc>
        <w:tc>
          <w:tcPr>
            <w:tcW w:w="450" w:type="dxa"/>
          </w:tcPr>
          <w:p w14:paraId="6E50CB7E" w14:textId="77777777" w:rsidR="00990A49" w:rsidRPr="00EE1F56" w:rsidRDefault="00990A49" w:rsidP="002517EC">
            <w:pPr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Pr="00EE1F56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</w:p>
        </w:tc>
      </w:tr>
    </w:tbl>
    <w:p w14:paraId="2AD61C0E" w14:textId="77777777" w:rsidR="002A155A" w:rsidRDefault="002A155A" w:rsidP="00990A49"/>
    <w:sectPr w:rsidR="002A155A" w:rsidSect="00990A49">
      <w:footerReference w:type="default" r:id="rId24"/>
      <w:pgSz w:w="12240" w:h="15840" w:code="1"/>
      <w:pgMar w:top="432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B8A5F" w14:textId="77777777" w:rsidR="00990A49" w:rsidRDefault="00990A49" w:rsidP="00990A49">
      <w:pPr>
        <w:spacing w:after="0" w:line="240" w:lineRule="auto"/>
      </w:pPr>
      <w:r>
        <w:separator/>
      </w:r>
    </w:p>
  </w:endnote>
  <w:endnote w:type="continuationSeparator" w:id="0">
    <w:p w14:paraId="548DE157" w14:textId="77777777" w:rsidR="00990A49" w:rsidRDefault="00990A49" w:rsidP="00990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85C24" w14:textId="6D6EEED8" w:rsidR="00990A49" w:rsidRDefault="00990A49">
    <w:pPr>
      <w:pStyle w:val="Footer"/>
    </w:pPr>
    <w:r>
      <w:ptab w:relativeTo="margin" w:alignment="center" w:leader="none"/>
    </w:r>
    <w:r w:rsidRPr="00990A49">
      <w:rPr>
        <w:sz w:val="16"/>
        <w:szCs w:val="16"/>
      </w:rPr>
      <w:ptab w:relativeTo="margin" w:alignment="right" w:leader="none"/>
    </w:r>
    <w:r w:rsidRPr="00990A49">
      <w:rPr>
        <w:sz w:val="16"/>
        <w:szCs w:val="16"/>
      </w:rPr>
      <w:t>Rev. 7/17/2025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E573C" w14:textId="77777777" w:rsidR="00990A49" w:rsidRDefault="00990A49" w:rsidP="00990A49">
      <w:pPr>
        <w:spacing w:after="0" w:line="240" w:lineRule="auto"/>
      </w:pPr>
      <w:r>
        <w:separator/>
      </w:r>
    </w:p>
  </w:footnote>
  <w:footnote w:type="continuationSeparator" w:id="0">
    <w:p w14:paraId="04BAEDFD" w14:textId="77777777" w:rsidR="00990A49" w:rsidRDefault="00990A49" w:rsidP="00990A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A49"/>
    <w:rsid w:val="00107295"/>
    <w:rsid w:val="002A155A"/>
    <w:rsid w:val="00731FE6"/>
    <w:rsid w:val="00884FBC"/>
    <w:rsid w:val="00896640"/>
    <w:rsid w:val="0099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32C20"/>
  <w15:chartTrackingRefBased/>
  <w15:docId w15:val="{AAE5FDE7-0BFC-451F-B113-E5F9C2401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A4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0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A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A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A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A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A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A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A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A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A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A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A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A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A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0A49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0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A4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90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A4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psor.com/" TargetMode="External"/><Relationship Id="rId13" Type="http://schemas.openxmlformats.org/officeDocument/2006/relationships/hyperlink" Target="https://exclusions.oig.hhs.gov/" TargetMode="External"/><Relationship Id="rId18" Type="http://schemas.openxmlformats.org/officeDocument/2006/relationships/hyperlink" Target="https://www.michigan.gov/mdhhs/doing-business/providers/providers/billingreimbursement/list-of-sanctioned-providers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michigan.gov/lara/i-need-to/find-or-verify-a-licensed-professional-or-business" TargetMode="External"/><Relationship Id="rId7" Type="http://schemas.openxmlformats.org/officeDocument/2006/relationships/hyperlink" Target="https://apps.michigan.gov/Home/Login?q=MlGPpWZJC+eyoP6U6CpNUg==%27" TargetMode="External"/><Relationship Id="rId12" Type="http://schemas.openxmlformats.org/officeDocument/2006/relationships/hyperlink" Target="https://www.michigan.gov/en/mdhhs/adult-child-serv/abuse-neglect/accordion/forms/central-registry-clearance-requests" TargetMode="External"/><Relationship Id="rId17" Type="http://schemas.openxmlformats.org/officeDocument/2006/relationships/hyperlink" Target="https://sam.gov/search/?page=1&amp;pageSize=25&amp;sort=-modifiedDate&amp;sfm%5BsimpleSearch%5D%5BkeywordRadio%5D=ALL&amp;sfm%5Bstatus%5D%5Bis_active%5D=true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xclusions.oig.hhs.gov/" TargetMode="External"/><Relationship Id="rId20" Type="http://schemas.openxmlformats.org/officeDocument/2006/relationships/hyperlink" Target="https://www.michigan.gov/lara/i-need-to/find-or-verify-a-licensed-professional-or-business" TargetMode="External"/><Relationship Id="rId1" Type="http://schemas.openxmlformats.org/officeDocument/2006/relationships/styles" Target="styles.xml"/><Relationship Id="rId6" Type="http://schemas.openxmlformats.org/officeDocument/2006/relationships/hyperlink" Target="https://apps.michigan.gov/Home/Login?q=MlGPpWZJC+eyoP6U6CpNUg==%27" TargetMode="External"/><Relationship Id="rId11" Type="http://schemas.openxmlformats.org/officeDocument/2006/relationships/hyperlink" Target="https://www.nsopw.gov/%3Cfront%3E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sam.gov/search/?page=1&amp;pageSize=25&amp;sort=-modifiedDate&amp;sfm%5BsimpleSearch%5D%5BkeywordRadio%5D=ALL&amp;sfm%5Bstatus%5D%5Bis_active%5D=true" TargetMode="External"/><Relationship Id="rId23" Type="http://schemas.openxmlformats.org/officeDocument/2006/relationships/hyperlink" Target="https://healthwest.net/wp-content/uploads/2024/05/Attachment-I_Training-Requirements.docx" TargetMode="External"/><Relationship Id="rId10" Type="http://schemas.openxmlformats.org/officeDocument/2006/relationships/hyperlink" Target="https://www.nsopw.gov/%3Cfront%3E" TargetMode="External"/><Relationship Id="rId19" Type="http://schemas.openxmlformats.org/officeDocument/2006/relationships/hyperlink" Target="https://www.michigan.gov/mdhhs/-/media/Project/Websites/mdhhs/Folder3/Folder82/Folder2/Folder182/Folder1/Folder282/Provider_Credentialing.pdf?rev=5fd6fea3eac6466d8caee4a240957b24&amp;hash=DED00CBA6EA416C260D50248F8BA178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spsor.com/" TargetMode="External"/><Relationship Id="rId14" Type="http://schemas.openxmlformats.org/officeDocument/2006/relationships/hyperlink" Target="https://www.michigan.gov/mdhhs/doing-business/providers/providers/billingreimbursement/list-of-sanctioned-providers" TargetMode="External"/><Relationship Id="rId22" Type="http://schemas.openxmlformats.org/officeDocument/2006/relationships/hyperlink" Target="https://www.michigan.gov/mdhhs/-/media/Project/Websites/mdhhs/Folder3/Folder82/Folder2/Folder182/Folder1/Folder282/Provider_Credentialing.pdf?rev=5fd6fea3eac6466d8caee4a240957b24&amp;hash=DED00CBA6EA416C260D50248F8BA178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Berndt</dc:creator>
  <cp:keywords/>
  <dc:description/>
  <cp:lastModifiedBy>Amber Berndt</cp:lastModifiedBy>
  <cp:revision>1</cp:revision>
  <dcterms:created xsi:type="dcterms:W3CDTF">2025-07-17T12:12:00Z</dcterms:created>
  <dcterms:modified xsi:type="dcterms:W3CDTF">2025-07-17T12:30:00Z</dcterms:modified>
</cp:coreProperties>
</file>